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3"/>
        <w:gridCol w:w="5739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A04111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17E1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F42936">
              <w:rPr>
                <w:color w:val="000000"/>
                <w:sz w:val="20"/>
                <w:szCs w:val="20"/>
                <w:lang w:val="en-US"/>
              </w:rPr>
              <w:t>KM</w:t>
            </w:r>
            <w:r w:rsidR="00717E19">
              <w:rPr>
                <w:color w:val="000000"/>
                <w:sz w:val="20"/>
                <w:szCs w:val="20"/>
                <w:lang w:val="en-US"/>
              </w:rPr>
              <w:t>361</w:t>
            </w:r>
            <w:r w:rsidR="00A704B9">
              <w:rPr>
                <w:color w:val="000000"/>
                <w:sz w:val="20"/>
                <w:szCs w:val="20"/>
                <w:lang w:val="en-US"/>
              </w:rPr>
              <w:t xml:space="preserve"> Electrochemistry</w:t>
            </w:r>
          </w:p>
        </w:tc>
      </w:tr>
      <w:tr w:rsidR="00800488" w:rsidRPr="00831B93" w:rsidTr="00A04111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800488" w:rsidRPr="00831B93" w:rsidRDefault="00A704B9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</w:tr>
      <w:tr w:rsidR="00800488" w:rsidRPr="00831B93" w:rsidTr="00A04111">
        <w:trPr>
          <w:trHeight w:val="82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20293C" w:rsidRDefault="009850A1" w:rsidP="0020293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20293C">
              <w:rPr>
                <w:sz w:val="20"/>
                <w:szCs w:val="20"/>
                <w:lang w:val="en-US"/>
              </w:rPr>
              <w:t xml:space="preserve">Electrochemical terms and concepts: Electrical conductivity, electricity load, Current </w:t>
            </w:r>
            <w:r w:rsidR="0020293C" w:rsidRPr="0020293C">
              <w:rPr>
                <w:sz w:val="20"/>
                <w:szCs w:val="20"/>
                <w:lang w:val="en-US"/>
              </w:rPr>
              <w:t>violence</w:t>
            </w:r>
            <w:r w:rsidRPr="0020293C">
              <w:rPr>
                <w:sz w:val="20"/>
                <w:szCs w:val="20"/>
                <w:lang w:val="en-US"/>
              </w:rPr>
              <w:t xml:space="preserve"> Ionic conductivity: equ</w:t>
            </w:r>
            <w:r w:rsidR="0020293C">
              <w:rPr>
                <w:sz w:val="20"/>
                <w:szCs w:val="20"/>
                <w:lang w:val="en-US"/>
              </w:rPr>
              <w:t>i</w:t>
            </w:r>
            <w:r w:rsidRPr="0020293C">
              <w:rPr>
                <w:sz w:val="20"/>
                <w:szCs w:val="20"/>
                <w:lang w:val="en-US"/>
              </w:rPr>
              <w:t>valent conduct</w:t>
            </w:r>
            <w:r w:rsidR="0020293C">
              <w:rPr>
                <w:sz w:val="20"/>
                <w:szCs w:val="20"/>
                <w:lang w:val="en-US"/>
              </w:rPr>
              <w:t>i</w:t>
            </w:r>
            <w:r w:rsidRPr="0020293C">
              <w:rPr>
                <w:sz w:val="20"/>
                <w:szCs w:val="20"/>
                <w:lang w:val="en-US"/>
              </w:rPr>
              <w:t>v</w:t>
            </w:r>
            <w:r w:rsidR="0020293C">
              <w:rPr>
                <w:sz w:val="20"/>
                <w:szCs w:val="20"/>
                <w:lang w:val="en-US"/>
              </w:rPr>
              <w:t>i</w:t>
            </w:r>
            <w:r w:rsidRPr="0020293C">
              <w:rPr>
                <w:sz w:val="20"/>
                <w:szCs w:val="20"/>
                <w:lang w:val="en-US"/>
              </w:rPr>
              <w:t xml:space="preserve">ty, Limit </w:t>
            </w:r>
            <w:r w:rsidR="0020293C" w:rsidRPr="0020293C">
              <w:rPr>
                <w:sz w:val="20"/>
                <w:szCs w:val="20"/>
                <w:lang w:val="en-US"/>
              </w:rPr>
              <w:t>equivalent</w:t>
            </w:r>
            <w:r w:rsidRPr="0020293C">
              <w:rPr>
                <w:sz w:val="20"/>
                <w:szCs w:val="20"/>
                <w:lang w:val="en-US"/>
              </w:rPr>
              <w:t xml:space="preserve"> conductivity, Electrolyte balances:</w:t>
            </w:r>
            <w:r w:rsidR="0020293C">
              <w:rPr>
                <w:sz w:val="20"/>
                <w:szCs w:val="20"/>
                <w:lang w:val="en-US"/>
              </w:rPr>
              <w:t xml:space="preserve"> </w:t>
            </w:r>
            <w:r w:rsidRPr="0020293C">
              <w:rPr>
                <w:sz w:val="20"/>
                <w:szCs w:val="20"/>
                <w:lang w:val="en-US"/>
              </w:rPr>
              <w:t xml:space="preserve">Acids and bases , decompose degree,  Hydrolysis, Electrochemical cells: electrode </w:t>
            </w:r>
            <w:r w:rsidR="0020293C" w:rsidRPr="0020293C">
              <w:rPr>
                <w:sz w:val="20"/>
                <w:szCs w:val="20"/>
                <w:lang w:val="en-US"/>
              </w:rPr>
              <w:t>potentials</w:t>
            </w:r>
            <w:r w:rsidRPr="0020293C">
              <w:rPr>
                <w:sz w:val="20"/>
                <w:szCs w:val="20"/>
                <w:lang w:val="en-US"/>
              </w:rPr>
              <w:t xml:space="preserve">, electrode kinds, Electrolysis: excessive </w:t>
            </w:r>
            <w:r w:rsidR="0020293C" w:rsidRPr="0020293C">
              <w:rPr>
                <w:sz w:val="20"/>
                <w:szCs w:val="20"/>
                <w:lang w:val="en-US"/>
              </w:rPr>
              <w:t>potentials</w:t>
            </w:r>
            <w:r w:rsidRPr="0020293C">
              <w:rPr>
                <w:sz w:val="20"/>
                <w:szCs w:val="20"/>
                <w:lang w:val="en-US"/>
              </w:rPr>
              <w:t xml:space="preserve">, decompose </w:t>
            </w:r>
            <w:r w:rsidR="0020293C" w:rsidRPr="0020293C">
              <w:rPr>
                <w:sz w:val="20"/>
                <w:szCs w:val="20"/>
                <w:lang w:val="en-US"/>
              </w:rPr>
              <w:t>potentials</w:t>
            </w:r>
            <w:r w:rsidRPr="0020293C">
              <w:rPr>
                <w:sz w:val="20"/>
                <w:szCs w:val="20"/>
                <w:lang w:val="en-US"/>
              </w:rPr>
              <w:t xml:space="preserve">, </w:t>
            </w:r>
            <w:r w:rsidR="0020293C" w:rsidRPr="0020293C">
              <w:rPr>
                <w:sz w:val="20"/>
                <w:szCs w:val="20"/>
                <w:lang w:val="en-US"/>
              </w:rPr>
              <w:t>Corrosion</w:t>
            </w:r>
            <w:r w:rsidRPr="0020293C">
              <w:rPr>
                <w:sz w:val="20"/>
                <w:szCs w:val="20"/>
                <w:lang w:val="en-US"/>
              </w:rPr>
              <w:t xml:space="preserve"> , </w:t>
            </w:r>
            <w:r w:rsidR="0020293C" w:rsidRPr="0020293C">
              <w:rPr>
                <w:sz w:val="20"/>
                <w:szCs w:val="20"/>
                <w:lang w:val="en-US"/>
              </w:rPr>
              <w:t>catholic</w:t>
            </w:r>
            <w:r w:rsidRPr="0020293C">
              <w:rPr>
                <w:sz w:val="20"/>
                <w:szCs w:val="20"/>
                <w:lang w:val="en-US"/>
              </w:rPr>
              <w:t xml:space="preserve"> protection.</w:t>
            </w:r>
          </w:p>
        </w:tc>
      </w:tr>
      <w:tr w:rsidR="00A04111" w:rsidRPr="00831B93" w:rsidTr="00A04111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A04111" w:rsidRPr="00831B93" w:rsidRDefault="00A04111" w:rsidP="00A0411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A04111" w:rsidRPr="0025133F" w:rsidRDefault="00A04111" w:rsidP="00A0411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133F">
              <w:rPr>
                <w:sz w:val="20"/>
                <w:szCs w:val="20"/>
              </w:rPr>
              <w:t>Yalçın, H. , Gürü, M., “Elektrokimya ve Uygulamaları“, Palme Yayıncılık , Ankara, 2010.</w:t>
            </w:r>
          </w:p>
          <w:p w:rsidR="00A04111" w:rsidRPr="009D7E45" w:rsidRDefault="00A04111" w:rsidP="00A04111">
            <w:pPr>
              <w:rPr>
                <w:color w:val="000000"/>
                <w:sz w:val="20"/>
                <w:szCs w:val="20"/>
              </w:rPr>
            </w:pPr>
          </w:p>
        </w:tc>
      </w:tr>
      <w:tr w:rsidR="00A04111" w:rsidRPr="00831B93" w:rsidTr="00A04111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A04111" w:rsidRPr="00831B93" w:rsidRDefault="00A04111" w:rsidP="00A0411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A04111" w:rsidRPr="0025133F" w:rsidRDefault="00A04111" w:rsidP="002E6D86">
            <w:pPr>
              <w:pStyle w:val="ListeParagraf"/>
              <w:numPr>
                <w:ilvl w:val="0"/>
                <w:numId w:val="4"/>
              </w:numPr>
              <w:ind w:left="318" w:hanging="283"/>
              <w:jc w:val="both"/>
              <w:rPr>
                <w:sz w:val="20"/>
                <w:szCs w:val="20"/>
                <w:lang w:val="de-DE"/>
              </w:rPr>
            </w:pPr>
            <w:r w:rsidRPr="0025133F">
              <w:rPr>
                <w:color w:val="000000"/>
                <w:sz w:val="20"/>
                <w:szCs w:val="20"/>
              </w:rPr>
              <w:t>Z</w:t>
            </w:r>
            <w:r w:rsidRPr="0025133F">
              <w:rPr>
                <w:sz w:val="20"/>
                <w:szCs w:val="20"/>
                <w:lang w:val="de-DE"/>
              </w:rPr>
              <w:t>eren, A., “Elektrokimya”, Birsen Yayınevi, İstanbul, 1999.</w:t>
            </w:r>
          </w:p>
          <w:p w:rsidR="00A04111" w:rsidRPr="0025133F" w:rsidRDefault="00A04111" w:rsidP="002E6D86">
            <w:pPr>
              <w:pStyle w:val="ListeParagraf"/>
              <w:numPr>
                <w:ilvl w:val="0"/>
                <w:numId w:val="4"/>
              </w:numPr>
              <w:ind w:left="318" w:hanging="283"/>
              <w:jc w:val="both"/>
              <w:rPr>
                <w:sz w:val="20"/>
                <w:szCs w:val="20"/>
              </w:rPr>
            </w:pPr>
            <w:r w:rsidRPr="0025133F">
              <w:rPr>
                <w:sz w:val="20"/>
                <w:szCs w:val="20"/>
              </w:rPr>
              <w:t>Prentice, G.A., “Electrochemical Engineering Principles”, Prentice Hall, 1</w:t>
            </w:r>
            <w:r w:rsidRPr="0025133F">
              <w:rPr>
                <w:sz w:val="20"/>
                <w:szCs w:val="20"/>
                <w:vertAlign w:val="superscript"/>
              </w:rPr>
              <w:t>st</w:t>
            </w:r>
            <w:r w:rsidRPr="0025133F">
              <w:rPr>
                <w:sz w:val="20"/>
                <w:szCs w:val="20"/>
              </w:rPr>
              <w:t xml:space="preserve"> Edition, 1991 .</w:t>
            </w:r>
          </w:p>
          <w:p w:rsidR="00A04111" w:rsidRPr="002E6D86" w:rsidRDefault="00A04111" w:rsidP="00A04111">
            <w:pPr>
              <w:pStyle w:val="ListeParagraf"/>
              <w:numPr>
                <w:ilvl w:val="0"/>
                <w:numId w:val="4"/>
              </w:numPr>
              <w:ind w:left="318" w:hanging="283"/>
              <w:jc w:val="both"/>
              <w:rPr>
                <w:sz w:val="20"/>
                <w:szCs w:val="20"/>
              </w:rPr>
            </w:pPr>
            <w:r w:rsidRPr="0025133F">
              <w:rPr>
                <w:sz w:val="20"/>
                <w:szCs w:val="20"/>
              </w:rPr>
              <w:t>Bard, J.A., Faulkner, L.R., “Electrochemical Methods: Fundamentals and Applications”, 2</w:t>
            </w:r>
            <w:r w:rsidRPr="0025133F">
              <w:rPr>
                <w:sz w:val="20"/>
                <w:szCs w:val="20"/>
                <w:vertAlign w:val="superscript"/>
              </w:rPr>
              <w:t>rd</w:t>
            </w:r>
            <w:r w:rsidRPr="0025133F">
              <w:rPr>
                <w:sz w:val="20"/>
                <w:szCs w:val="20"/>
              </w:rPr>
              <w:t xml:space="preserve"> Edition, John Wiley &amp; Sons, 2002.</w:t>
            </w:r>
          </w:p>
        </w:tc>
      </w:tr>
      <w:tr w:rsidR="00800488" w:rsidRPr="00831B93" w:rsidTr="00A04111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5300E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5300E9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800488" w:rsidRPr="00831B93" w:rsidTr="00A04111">
        <w:trPr>
          <w:trHeight w:val="58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B46115" w:rsidRDefault="00B46115" w:rsidP="00B46115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There is no prerequisite </w:t>
            </w:r>
            <w:r w:rsidRPr="00805D5C">
              <w:rPr>
                <w:color w:val="000000"/>
                <w:sz w:val="20"/>
                <w:szCs w:val="20"/>
                <w:lang w:val="en-US"/>
              </w:rPr>
              <w:t>for this course.</w:t>
            </w:r>
          </w:p>
          <w:p w:rsidR="008F45C3" w:rsidRPr="00831B93" w:rsidRDefault="00B46115" w:rsidP="00B46115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There is</w:t>
            </w:r>
            <w:r w:rsidRPr="00805D5C">
              <w:rPr>
                <w:color w:val="000000"/>
                <w:sz w:val="20"/>
                <w:szCs w:val="20"/>
                <w:lang w:val="en-US"/>
              </w:rPr>
              <w:t xml:space="preserve"> 70% attendance requirement.</w:t>
            </w:r>
          </w:p>
        </w:tc>
      </w:tr>
      <w:tr w:rsidR="00800488" w:rsidRPr="00831B93" w:rsidTr="00A04111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A704B9">
              <w:rPr>
                <w:color w:val="000000"/>
                <w:sz w:val="20"/>
                <w:szCs w:val="20"/>
                <w:lang w:val="en-US"/>
              </w:rPr>
              <w:t>Elective</w:t>
            </w:r>
          </w:p>
        </w:tc>
      </w:tr>
      <w:tr w:rsidR="00800488" w:rsidRPr="00831B93" w:rsidTr="00A04111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F4293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F42936">
              <w:rPr>
                <w:color w:val="000000"/>
                <w:sz w:val="20"/>
                <w:szCs w:val="20"/>
                <w:lang w:val="en-US"/>
              </w:rPr>
              <w:t>Turkish</w:t>
            </w:r>
          </w:p>
        </w:tc>
      </w:tr>
      <w:tr w:rsidR="00800488" w:rsidRPr="00831B93" w:rsidTr="00A04111">
        <w:trPr>
          <w:trHeight w:val="342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5741F5" w:rsidRDefault="00A04111" w:rsidP="005741F5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5741F5">
              <w:rPr>
                <w:color w:val="000000" w:themeColor="text1"/>
                <w:sz w:val="20"/>
                <w:szCs w:val="20"/>
                <w:shd w:val="clear" w:color="auto" w:fill="FFFFFF"/>
              </w:rPr>
              <w:t>To introduce basic concepts of electrochemistry</w:t>
            </w:r>
          </w:p>
        </w:tc>
      </w:tr>
      <w:tr w:rsidR="00800488" w:rsidRPr="00831B93" w:rsidTr="00A04111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5741F5" w:rsidP="00C6649B">
            <w:pPr>
              <w:rPr>
                <w:color w:val="000000"/>
                <w:sz w:val="20"/>
                <w:szCs w:val="20"/>
                <w:lang w:val="en-US"/>
              </w:rPr>
            </w:pPr>
            <w:r w:rsidRPr="00A04111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Electrochemical concepts and transferring to practical of these </w:t>
            </w:r>
          </w:p>
        </w:tc>
      </w:tr>
      <w:tr w:rsidR="00800488" w:rsidRPr="00831B93" w:rsidTr="00A04111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A704B9">
              <w:rPr>
                <w:color w:val="000000"/>
                <w:sz w:val="20"/>
                <w:szCs w:val="20"/>
                <w:lang w:val="en-US"/>
              </w:rPr>
              <w:t>Face to face</w:t>
            </w:r>
          </w:p>
        </w:tc>
      </w:tr>
      <w:tr w:rsidR="00800488" w:rsidRPr="00831B93" w:rsidTr="00A04111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6470BF" w:rsidRPr="00A704B9" w:rsidRDefault="006470BF" w:rsidP="0074081A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A704B9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A704B9">
              <w:rPr>
                <w:color w:val="000000" w:themeColor="text1"/>
                <w:sz w:val="20"/>
                <w:szCs w:val="20"/>
                <w:vertAlign w:val="superscript"/>
                <w:lang w:val="en-US"/>
              </w:rPr>
              <w:t xml:space="preserve">st </w:t>
            </w:r>
            <w:r w:rsidRPr="00A704B9">
              <w:rPr>
                <w:color w:val="000000" w:themeColor="text1"/>
                <w:sz w:val="20"/>
                <w:szCs w:val="20"/>
                <w:lang w:val="en-US"/>
              </w:rPr>
              <w:t>Week</w:t>
            </w:r>
            <w:r w:rsidR="00A704B9" w:rsidRPr="00A704B9">
              <w:rPr>
                <w:color w:val="000000" w:themeColor="text1"/>
                <w:sz w:val="20"/>
                <w:szCs w:val="20"/>
                <w:lang w:val="en-US"/>
              </w:rPr>
              <w:t xml:space="preserve">: </w:t>
            </w:r>
            <w:r w:rsidR="00A704B9" w:rsidRPr="00A704B9">
              <w:rPr>
                <w:color w:val="000000" w:themeColor="text1"/>
                <w:sz w:val="20"/>
                <w:szCs w:val="20"/>
                <w:shd w:val="clear" w:color="auto" w:fill="FFFFFF"/>
              </w:rPr>
              <w:t>ELECTROCHEMICAL TERMS AND CONCEPTS</w:t>
            </w:r>
          </w:p>
          <w:p w:rsidR="00800488" w:rsidRPr="00A704B9" w:rsidRDefault="006470BF" w:rsidP="0074081A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A704B9">
              <w:rPr>
                <w:color w:val="000000" w:themeColor="text1"/>
                <w:sz w:val="20"/>
                <w:szCs w:val="20"/>
                <w:lang w:val="en-US"/>
              </w:rPr>
              <w:t>2</w:t>
            </w:r>
            <w:r w:rsidRPr="00A704B9">
              <w:rPr>
                <w:color w:val="000000" w:themeColor="text1"/>
                <w:sz w:val="20"/>
                <w:szCs w:val="20"/>
                <w:vertAlign w:val="superscript"/>
                <w:lang w:val="en-US"/>
              </w:rPr>
              <w:t xml:space="preserve">nd </w:t>
            </w:r>
            <w:r w:rsidRPr="00A704B9">
              <w:rPr>
                <w:color w:val="000000" w:themeColor="text1"/>
                <w:sz w:val="20"/>
                <w:szCs w:val="20"/>
                <w:lang w:val="en-US"/>
              </w:rPr>
              <w:t>Week</w:t>
            </w:r>
            <w:r w:rsidR="00A704B9" w:rsidRPr="00A704B9">
              <w:rPr>
                <w:color w:val="000000" w:themeColor="text1"/>
                <w:sz w:val="20"/>
                <w:szCs w:val="20"/>
                <w:lang w:val="en-US"/>
              </w:rPr>
              <w:t>:</w:t>
            </w:r>
            <w:r w:rsidR="00A704B9" w:rsidRPr="00A704B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IONIC CONDUCTIVITY</w:t>
            </w:r>
          </w:p>
          <w:p w:rsidR="00A704B9" w:rsidRPr="00A704B9" w:rsidRDefault="00A704B9" w:rsidP="0074081A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A704B9">
              <w:rPr>
                <w:color w:val="000000" w:themeColor="text1"/>
                <w:sz w:val="20"/>
                <w:szCs w:val="20"/>
                <w:lang w:val="en-US"/>
              </w:rPr>
              <w:t>3</w:t>
            </w:r>
            <w:r w:rsidRPr="00A704B9">
              <w:rPr>
                <w:color w:val="000000" w:themeColor="text1"/>
                <w:sz w:val="20"/>
                <w:szCs w:val="20"/>
                <w:vertAlign w:val="superscript"/>
                <w:lang w:val="en-US"/>
              </w:rPr>
              <w:t>rd</w:t>
            </w:r>
            <w:r w:rsidRPr="00A704B9">
              <w:rPr>
                <w:color w:val="000000" w:themeColor="text1"/>
                <w:sz w:val="20"/>
                <w:szCs w:val="20"/>
                <w:lang w:val="en-US"/>
              </w:rPr>
              <w:t xml:space="preserve"> Week:</w:t>
            </w:r>
            <w:r w:rsidRPr="00A704B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ELEKTROLYTE BALANCES</w:t>
            </w:r>
          </w:p>
          <w:p w:rsidR="00A704B9" w:rsidRDefault="00A704B9" w:rsidP="0074081A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A704B9">
              <w:rPr>
                <w:color w:val="000000" w:themeColor="text1"/>
                <w:sz w:val="20"/>
                <w:szCs w:val="20"/>
                <w:lang w:val="en-US"/>
              </w:rPr>
              <w:t>4</w:t>
            </w:r>
            <w:r w:rsidRPr="00A704B9">
              <w:rPr>
                <w:color w:val="000000" w:themeColor="text1"/>
                <w:sz w:val="20"/>
                <w:szCs w:val="20"/>
                <w:vertAlign w:val="superscript"/>
                <w:lang w:val="en-US"/>
              </w:rPr>
              <w:t>th</w:t>
            </w:r>
            <w:r w:rsidRPr="00A704B9">
              <w:rPr>
                <w:color w:val="000000" w:themeColor="text1"/>
                <w:sz w:val="20"/>
                <w:szCs w:val="20"/>
                <w:lang w:val="en-US"/>
              </w:rPr>
              <w:t xml:space="preserve"> Week:</w:t>
            </w:r>
            <w:r w:rsidRPr="00A704B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ELEKTROLYTE BALANCES</w:t>
            </w:r>
          </w:p>
          <w:p w:rsidR="00A704B9" w:rsidRDefault="00A704B9" w:rsidP="0074081A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5</w:t>
            </w:r>
            <w:r w:rsidRPr="00A704B9">
              <w:rPr>
                <w:color w:val="000000" w:themeColor="text1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Week:</w:t>
            </w:r>
            <w:r w:rsidRPr="00A704B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ELECTROCHEMICAL CELLS</w:t>
            </w:r>
          </w:p>
          <w:p w:rsidR="00A704B9" w:rsidRDefault="00A704B9" w:rsidP="0074081A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6</w:t>
            </w:r>
            <w:r w:rsidRPr="00A704B9">
              <w:rPr>
                <w:color w:val="000000" w:themeColor="text1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Week: </w:t>
            </w:r>
            <w:r w:rsidRPr="00A704B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ELECTROCHEMICAL CELLS</w:t>
            </w:r>
          </w:p>
          <w:p w:rsidR="00A704B9" w:rsidRPr="00A704B9" w:rsidRDefault="00A704B9" w:rsidP="00A704B9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7</w:t>
            </w:r>
            <w:r w:rsidRPr="00A704B9">
              <w:rPr>
                <w:color w:val="000000" w:themeColor="text1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Week:</w:t>
            </w:r>
            <w:r w:rsidRPr="00A704B9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0A4C64" w:rsidRPr="00A704B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0A4C64" w:rsidRPr="00A704B9">
              <w:rPr>
                <w:color w:val="000000" w:themeColor="text1"/>
                <w:sz w:val="20"/>
                <w:szCs w:val="20"/>
                <w:shd w:val="clear" w:color="auto" w:fill="FFFFFF"/>
              </w:rPr>
              <w:t>ELECTROCHEMICAL CELLS</w:t>
            </w:r>
          </w:p>
          <w:p w:rsidR="00A704B9" w:rsidRPr="00A704B9" w:rsidRDefault="00A704B9" w:rsidP="00A704B9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A704B9">
              <w:rPr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8</w:t>
            </w:r>
            <w:r w:rsidRPr="00A704B9">
              <w:rPr>
                <w:color w:val="000000" w:themeColor="text1"/>
                <w:sz w:val="20"/>
                <w:szCs w:val="20"/>
                <w:shd w:val="clear" w:color="auto" w:fill="FFFFFF"/>
                <w:vertAlign w:val="superscript"/>
              </w:rPr>
              <w:t xml:space="preserve">th 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Week: </w:t>
            </w:r>
            <w:r w:rsidRPr="00A704B9">
              <w:rPr>
                <w:color w:val="000000" w:themeColor="text1"/>
                <w:sz w:val="20"/>
                <w:szCs w:val="20"/>
                <w:shd w:val="clear" w:color="auto" w:fill="FFFFFF"/>
              </w:rPr>
              <w:t>ELECTROLYSIS</w:t>
            </w:r>
          </w:p>
          <w:p w:rsidR="00B07C2A" w:rsidRPr="00A704B9" w:rsidRDefault="00B07C2A" w:rsidP="00B07C2A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9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Week:</w:t>
            </w:r>
            <w:r w:rsidRPr="00A704B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ELECTROLYSIS</w:t>
            </w:r>
          </w:p>
          <w:p w:rsidR="00B07C2A" w:rsidRDefault="00B07C2A" w:rsidP="00B07C2A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10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  <w:vertAlign w:val="superscript"/>
              </w:rPr>
              <w:t xml:space="preserve">th 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Week: </w:t>
            </w:r>
            <w:r w:rsidRPr="00A704B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CORROSION AND PROTECTION METHODS OF CORROSION</w:t>
            </w:r>
          </w:p>
          <w:p w:rsidR="00B07C2A" w:rsidRDefault="00B07C2A" w:rsidP="00B07C2A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11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Week: FUEL CELLS</w:t>
            </w:r>
          </w:p>
          <w:p w:rsidR="00B07C2A" w:rsidRPr="00B07C2A" w:rsidRDefault="00B07C2A" w:rsidP="00B07C2A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12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Week: ELECTROCHEMICAL TREATMENT</w:t>
            </w:r>
          </w:p>
          <w:p w:rsidR="000A4C64" w:rsidRPr="000A4C64" w:rsidRDefault="00B07C2A" w:rsidP="000A4C64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13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Week:</w:t>
            </w:r>
            <w:r w:rsidRPr="00A704B9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0A4C6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0A4C64">
              <w:rPr>
                <w:color w:val="000000" w:themeColor="text1"/>
                <w:sz w:val="20"/>
                <w:szCs w:val="20"/>
                <w:shd w:val="clear" w:color="auto" w:fill="FFFFFF"/>
              </w:rPr>
              <w:t>ELECTROCHEMICAL TREATMENT</w:t>
            </w:r>
          </w:p>
          <w:p w:rsidR="00E770E5" w:rsidRPr="00C829F1" w:rsidRDefault="00B07C2A" w:rsidP="00C829F1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14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Week: </w:t>
            </w:r>
            <w:r w:rsidRPr="00A704B9">
              <w:rPr>
                <w:color w:val="000000" w:themeColor="text1"/>
                <w:sz w:val="20"/>
                <w:szCs w:val="20"/>
                <w:lang w:val="en-US"/>
              </w:rPr>
              <w:t xml:space="preserve"> STUDENT PRESENTATION</w:t>
            </w:r>
          </w:p>
        </w:tc>
      </w:tr>
      <w:tr w:rsidR="00800488" w:rsidRPr="00831B93" w:rsidTr="00A04111">
        <w:trPr>
          <w:trHeight w:val="153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Educative Activities</w:t>
            </w:r>
          </w:p>
          <w:p w:rsidR="00800488" w:rsidRPr="00831B93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Reading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Reports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Presentation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Presentation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800488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00488" w:rsidRPr="00831B93" w:rsidTr="00A04111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800488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831B93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lastRenderedPageBreak/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B07C2A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B07C2A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50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B07C2A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B07C2A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10</w:t>
                  </w: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36BE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36BE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831B93" w:rsidRDefault="00B07C2A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831B93" w:rsidRDefault="00B07C2A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536BE8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A04111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</w:tcPr>
          <w:p w:rsidR="00800488" w:rsidRPr="00831B93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Work</w:t>
            </w:r>
            <w:r w:rsidR="009C7A93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tbl>
            <w:tblPr>
              <w:tblW w:w="5628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78"/>
              <w:gridCol w:w="792"/>
              <w:gridCol w:w="885"/>
              <w:gridCol w:w="1034"/>
            </w:tblGrid>
            <w:tr w:rsidR="009C7A93" w:rsidRPr="00831B93" w:rsidTr="005300E9">
              <w:trPr>
                <w:trHeight w:val="750"/>
                <w:jc w:val="center"/>
              </w:trPr>
              <w:tc>
                <w:tcPr>
                  <w:tcW w:w="2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831B93" w:rsidRDefault="009C7A93" w:rsidP="000A4C64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0A4C64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0A4C64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0A4C64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00E9" w:rsidRPr="00831B93" w:rsidRDefault="005300E9" w:rsidP="000A4C6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5300E9" w:rsidRPr="00831B93" w:rsidTr="000A4C64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00E9" w:rsidRPr="00831B93" w:rsidRDefault="005300E9" w:rsidP="000A4C6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300E9" w:rsidRPr="003F5AB5" w:rsidRDefault="005300E9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300E9" w:rsidRPr="003F5AB5" w:rsidRDefault="005300E9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300E9" w:rsidRPr="003F5AB5" w:rsidRDefault="005300E9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00E9" w:rsidRPr="00831B93" w:rsidRDefault="005300E9" w:rsidP="000A4C6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00E9" w:rsidRPr="00831B93" w:rsidRDefault="005300E9" w:rsidP="000A4C6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5300E9" w:rsidRPr="00831B93" w:rsidTr="000A4C64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00E9" w:rsidRPr="00831B93" w:rsidRDefault="005300E9" w:rsidP="000A4C6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300E9" w:rsidRPr="003F5AB5" w:rsidRDefault="005300E9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300E9" w:rsidRPr="003F5AB5" w:rsidRDefault="005300E9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300E9" w:rsidRPr="003F5AB5" w:rsidRDefault="005300E9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00E9" w:rsidRPr="00831B93" w:rsidRDefault="005300E9" w:rsidP="000A4C6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00E9" w:rsidRPr="00831B93" w:rsidRDefault="005300E9" w:rsidP="000A4C6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00E9" w:rsidRPr="00831B93" w:rsidRDefault="005300E9" w:rsidP="000A4C6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00E9" w:rsidRPr="00831B93" w:rsidRDefault="005300E9" w:rsidP="000A4C6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300E9" w:rsidRPr="00831B93" w:rsidRDefault="005300E9" w:rsidP="000A4C64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5300E9" w:rsidRPr="00831B93" w:rsidTr="000A4C64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00E9" w:rsidRPr="00831B93" w:rsidRDefault="005300E9" w:rsidP="000A4C6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300E9" w:rsidRPr="003F5AB5" w:rsidRDefault="005300E9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300E9" w:rsidRPr="003F5AB5" w:rsidRDefault="005300E9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300E9" w:rsidRPr="003F5AB5" w:rsidRDefault="005300E9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00E9" w:rsidRPr="00831B93" w:rsidRDefault="005300E9" w:rsidP="000A4C6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80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00E9" w:rsidRPr="00831B93" w:rsidRDefault="005300E9" w:rsidP="000A4C6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3.2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00E9" w:rsidRPr="00831B93" w:rsidRDefault="005300E9" w:rsidP="000A4C6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00488" w:rsidRPr="00831B93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A04111">
        <w:trPr>
          <w:trHeight w:val="163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FA5C09" w:rsidRPr="00831B93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W w:w="536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85"/>
              <w:gridCol w:w="3336"/>
              <w:gridCol w:w="335"/>
              <w:gridCol w:w="335"/>
              <w:gridCol w:w="335"/>
              <w:gridCol w:w="290"/>
              <w:gridCol w:w="349"/>
            </w:tblGrid>
            <w:tr w:rsidR="0051122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1225" w:rsidRPr="00531BDC" w:rsidRDefault="00511225" w:rsidP="000A4C6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1225" w:rsidRPr="00531BDC" w:rsidRDefault="00511225" w:rsidP="000A4C6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Program Learning Outcomes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1225" w:rsidRPr="00531BDC" w:rsidRDefault="00511225" w:rsidP="000A4C6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1225" w:rsidRPr="00531BDC" w:rsidRDefault="00511225" w:rsidP="000A4C6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1225" w:rsidRPr="00531BDC" w:rsidRDefault="00511225" w:rsidP="000A4C6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1225" w:rsidRPr="00531BDC" w:rsidRDefault="00511225" w:rsidP="000A4C6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1225" w:rsidRPr="00531BDC" w:rsidRDefault="00511225" w:rsidP="000A4C6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5</w:t>
                  </w: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 xml:space="preserve">Ability to design and conduct experiments, gather data, analyze and interpret results for </w:t>
                  </w:r>
                  <w:r w:rsidRPr="00531BDC">
                    <w:rPr>
                      <w:sz w:val="18"/>
                      <w:szCs w:val="18"/>
                    </w:rPr>
                    <w:lastRenderedPageBreak/>
                    <w:t>investigating engineering problems.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lastRenderedPageBreak/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lastRenderedPageBreak/>
                    <w:t>6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Ability to work efficiently in intra-disciplinary teams.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Ability to work individually.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Awareness of professional and ethical responsibility.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Knowledge on standards used in engineering practice.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0A4C6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A04111">
        <w:trPr>
          <w:trHeight w:val="1209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Name of Lecturer(s) and Contact Iınformation</w:t>
            </w:r>
          </w:p>
        </w:tc>
        <w:tc>
          <w:tcPr>
            <w:tcW w:w="5711" w:type="dxa"/>
            <w:shd w:val="clear" w:color="auto" w:fill="auto"/>
            <w:vAlign w:val="center"/>
            <w:hideMark/>
          </w:tcPr>
          <w:p w:rsidR="00A704B9" w:rsidRDefault="00A704B9" w:rsidP="00A704B9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F55148">
              <w:rPr>
                <w:color w:val="000000"/>
                <w:sz w:val="20"/>
                <w:szCs w:val="20"/>
              </w:rPr>
              <w:t>Prof.Dr. Metin Gürü (</w:t>
            </w:r>
            <w:hyperlink r:id="rId6" w:history="1">
              <w:r w:rsidRPr="00C925CB">
                <w:rPr>
                  <w:rStyle w:val="Kpr"/>
                  <w:sz w:val="20"/>
                  <w:szCs w:val="20"/>
                </w:rPr>
                <w:t>mguru@gazi.edu.tr</w:t>
              </w:r>
            </w:hyperlink>
            <w:r w:rsidRPr="00F55148">
              <w:rPr>
                <w:color w:val="000000"/>
                <w:sz w:val="20"/>
                <w:szCs w:val="20"/>
              </w:rPr>
              <w:t>)</w:t>
            </w:r>
          </w:p>
          <w:p w:rsidR="00A704B9" w:rsidRDefault="00A704B9" w:rsidP="00A704B9">
            <w:pPr>
              <w:pStyle w:val="ListeParagraf"/>
              <w:rPr>
                <w:color w:val="000000"/>
                <w:sz w:val="20"/>
                <w:szCs w:val="20"/>
              </w:rPr>
            </w:pPr>
          </w:p>
          <w:p w:rsidR="00A704B9" w:rsidRPr="00F55148" w:rsidRDefault="00A704B9" w:rsidP="00A704B9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F55148">
              <w:rPr>
                <w:color w:val="000000"/>
                <w:sz w:val="20"/>
                <w:szCs w:val="20"/>
              </w:rPr>
              <w:t>Prof. Dr. Ayla Altınten</w:t>
            </w:r>
            <w:r>
              <w:rPr>
                <w:color w:val="000000"/>
                <w:sz w:val="20"/>
                <w:szCs w:val="20"/>
              </w:rPr>
              <w:t xml:space="preserve"> (</w:t>
            </w:r>
            <w:hyperlink r:id="rId7" w:history="1">
              <w:r w:rsidRPr="00C925CB">
                <w:rPr>
                  <w:rStyle w:val="Kpr"/>
                  <w:sz w:val="20"/>
                  <w:szCs w:val="20"/>
                </w:rPr>
                <w:t>altinten@gazi.edu.tr</w:t>
              </w:r>
            </w:hyperlink>
            <w:r>
              <w:rPr>
                <w:color w:val="000000"/>
                <w:sz w:val="20"/>
                <w:szCs w:val="20"/>
              </w:rPr>
              <w:t xml:space="preserve">) </w:t>
            </w:r>
          </w:p>
          <w:p w:rsidR="00800488" w:rsidRPr="00831B93" w:rsidRDefault="00800488" w:rsidP="00A704B9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831005" w:rsidRPr="00831B93" w:rsidRDefault="000A4C64">
      <w:pPr>
        <w:rPr>
          <w:lang w:val="en-US"/>
        </w:rPr>
      </w:pPr>
    </w:p>
    <w:sectPr w:rsidR="00831005" w:rsidRPr="00831B93" w:rsidSect="000258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CF3578"/>
    <w:multiLevelType w:val="hybridMultilevel"/>
    <w:tmpl w:val="11EA95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79620F"/>
    <w:multiLevelType w:val="hybridMultilevel"/>
    <w:tmpl w:val="46BE4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234F0"/>
    <w:rsid w:val="00025839"/>
    <w:rsid w:val="00031BA4"/>
    <w:rsid w:val="000720C3"/>
    <w:rsid w:val="000A4C64"/>
    <w:rsid w:val="000E16DE"/>
    <w:rsid w:val="00145FCB"/>
    <w:rsid w:val="001C3BAB"/>
    <w:rsid w:val="0020293C"/>
    <w:rsid w:val="00203320"/>
    <w:rsid w:val="00283F22"/>
    <w:rsid w:val="00292D4D"/>
    <w:rsid w:val="002C003F"/>
    <w:rsid w:val="002E6D86"/>
    <w:rsid w:val="00511225"/>
    <w:rsid w:val="005300E9"/>
    <w:rsid w:val="00531BDC"/>
    <w:rsid w:val="00536BE8"/>
    <w:rsid w:val="005741F5"/>
    <w:rsid w:val="005B0DC8"/>
    <w:rsid w:val="005D0E91"/>
    <w:rsid w:val="005F207A"/>
    <w:rsid w:val="006470BF"/>
    <w:rsid w:val="006842CE"/>
    <w:rsid w:val="007032D9"/>
    <w:rsid w:val="00704D9F"/>
    <w:rsid w:val="00717E19"/>
    <w:rsid w:val="00724E19"/>
    <w:rsid w:val="0075466A"/>
    <w:rsid w:val="00800488"/>
    <w:rsid w:val="00803CAD"/>
    <w:rsid w:val="00831B93"/>
    <w:rsid w:val="008F45C3"/>
    <w:rsid w:val="009039E3"/>
    <w:rsid w:val="009126FE"/>
    <w:rsid w:val="009437F3"/>
    <w:rsid w:val="009850A1"/>
    <w:rsid w:val="009B4B71"/>
    <w:rsid w:val="009C68A9"/>
    <w:rsid w:val="009C7A93"/>
    <w:rsid w:val="00A04111"/>
    <w:rsid w:val="00A704B9"/>
    <w:rsid w:val="00A72838"/>
    <w:rsid w:val="00AD460D"/>
    <w:rsid w:val="00B07C2A"/>
    <w:rsid w:val="00B46115"/>
    <w:rsid w:val="00B75D5D"/>
    <w:rsid w:val="00BD126D"/>
    <w:rsid w:val="00BE4599"/>
    <w:rsid w:val="00C6649B"/>
    <w:rsid w:val="00C76596"/>
    <w:rsid w:val="00C829F1"/>
    <w:rsid w:val="00CB1549"/>
    <w:rsid w:val="00CE2A84"/>
    <w:rsid w:val="00D13BF5"/>
    <w:rsid w:val="00D16E54"/>
    <w:rsid w:val="00DD236A"/>
    <w:rsid w:val="00E018FD"/>
    <w:rsid w:val="00E56291"/>
    <w:rsid w:val="00E770E5"/>
    <w:rsid w:val="00EA060C"/>
    <w:rsid w:val="00EB42BC"/>
    <w:rsid w:val="00EF1936"/>
    <w:rsid w:val="00F15312"/>
    <w:rsid w:val="00F36A4E"/>
    <w:rsid w:val="00F42936"/>
    <w:rsid w:val="00F639B0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704B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704B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altinten@gazi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guru@gazi.edu.t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822</Words>
  <Characters>4687</Characters>
  <Application>Microsoft Office Word</Application>
  <DocSecurity>0</DocSecurity>
  <Lines>39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5</cp:revision>
  <dcterms:created xsi:type="dcterms:W3CDTF">2018-06-04T12:47:00Z</dcterms:created>
  <dcterms:modified xsi:type="dcterms:W3CDTF">2018-08-14T11:33:00Z</dcterms:modified>
</cp:coreProperties>
</file>